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14" w:rsidRDefault="00D94967" w:rsidP="00B2183B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Sample Learning Plan</w:t>
      </w:r>
      <w:r w:rsidR="006E1FDA">
        <w:rPr>
          <w:b/>
          <w:sz w:val="24"/>
          <w:szCs w:val="24"/>
        </w:rPr>
        <w:t xml:space="preserve"> Template</w:t>
      </w:r>
    </w:p>
    <w:p w:rsidR="007900EC" w:rsidRDefault="007900EC" w:rsidP="00B2183B">
      <w:pPr>
        <w:pStyle w:val="normal0"/>
        <w:jc w:val="center"/>
        <w:rPr>
          <w:b/>
          <w:sz w:val="24"/>
          <w:szCs w:val="24"/>
        </w:rPr>
      </w:pPr>
    </w:p>
    <w:p w:rsidR="006E1FDA" w:rsidRDefault="006E1FDA" w:rsidP="007900EC">
      <w:pPr>
        <w:pStyle w:val="normal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See the directions for developing a </w:t>
      </w:r>
      <w:r w:rsidR="004F0DEF">
        <w:rPr>
          <w:i/>
          <w:sz w:val="24"/>
          <w:szCs w:val="24"/>
        </w:rPr>
        <w:t xml:space="preserve">basic </w:t>
      </w:r>
      <w:r>
        <w:rPr>
          <w:i/>
          <w:sz w:val="24"/>
          <w:szCs w:val="24"/>
        </w:rPr>
        <w:t xml:space="preserve">Learning Plan at </w:t>
      </w:r>
    </w:p>
    <w:p w:rsidR="006E1FDA" w:rsidRDefault="006E1FDA" w:rsidP="007900EC">
      <w:pPr>
        <w:pStyle w:val="normal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https://managementhelp.org/personaldevelopment/learning/how-to-design-your-learning-plan.htm</w:t>
      </w:r>
    </w:p>
    <w:p w:rsidR="006E1FDA" w:rsidRPr="006E1FDA" w:rsidRDefault="006E1FDA" w:rsidP="007900EC">
      <w:pPr>
        <w:pStyle w:val="normal0"/>
        <w:jc w:val="both"/>
        <w:rPr>
          <w:i/>
          <w:sz w:val="24"/>
          <w:szCs w:val="24"/>
        </w:rPr>
      </w:pPr>
    </w:p>
    <w:p w:rsidR="00131428" w:rsidRDefault="007900EC" w:rsidP="007900EC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</w:p>
    <w:p w:rsidR="004F0DEF" w:rsidRDefault="004F0DEF" w:rsidP="007900EC">
      <w:pPr>
        <w:pStyle w:val="normal0"/>
        <w:jc w:val="both"/>
        <w:rPr>
          <w:b/>
          <w:sz w:val="24"/>
          <w:szCs w:val="24"/>
        </w:rPr>
      </w:pPr>
    </w:p>
    <w:p w:rsidR="007900EC" w:rsidRPr="00B2183B" w:rsidRDefault="00131428" w:rsidP="007900EC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</w:p>
    <w:p w:rsidR="003C6514" w:rsidRDefault="003C6514">
      <w:pPr>
        <w:pStyle w:val="normal0"/>
        <w:spacing w:line="240" w:lineRule="auto"/>
      </w:pPr>
    </w:p>
    <w:tbl>
      <w:tblPr>
        <w:tblStyle w:val="a"/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38"/>
        <w:gridCol w:w="2520"/>
        <w:gridCol w:w="2700"/>
        <w:gridCol w:w="2790"/>
        <w:gridCol w:w="2610"/>
      </w:tblGrid>
      <w:tr w:rsidR="003C6514" w:rsidTr="00E41C4F">
        <w:tc>
          <w:tcPr>
            <w:tcW w:w="2538" w:type="dxa"/>
          </w:tcPr>
          <w:p w:rsidR="003C6514" w:rsidRDefault="009040D4">
            <w:pPr>
              <w:pStyle w:val="normal0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Goals / Outcomes</w:t>
            </w:r>
          </w:p>
        </w:tc>
        <w:tc>
          <w:tcPr>
            <w:tcW w:w="2520" w:type="dxa"/>
          </w:tcPr>
          <w:p w:rsidR="003C6514" w:rsidRDefault="009040D4">
            <w:pPr>
              <w:pStyle w:val="normal0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Methods of Learning</w:t>
            </w:r>
          </w:p>
        </w:tc>
        <w:tc>
          <w:tcPr>
            <w:tcW w:w="2700" w:type="dxa"/>
          </w:tcPr>
          <w:p w:rsidR="003C6514" w:rsidRDefault="009040D4">
            <w:pPr>
              <w:pStyle w:val="normal0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Indicators of Learning</w:t>
            </w:r>
          </w:p>
        </w:tc>
        <w:tc>
          <w:tcPr>
            <w:tcW w:w="2790" w:type="dxa"/>
          </w:tcPr>
          <w:p w:rsidR="003C6514" w:rsidRDefault="009040D4">
            <w:pPr>
              <w:pStyle w:val="normal0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How to Monitor </w:t>
            </w:r>
            <w:r w:rsidR="00E41C4F">
              <w:rPr>
                <w:b/>
              </w:rPr>
              <w:br/>
              <w:t xml:space="preserve">Ongoing </w:t>
            </w:r>
            <w:r>
              <w:rPr>
                <w:b/>
              </w:rPr>
              <w:t>Progress</w:t>
            </w:r>
          </w:p>
        </w:tc>
        <w:tc>
          <w:tcPr>
            <w:tcW w:w="2610" w:type="dxa"/>
          </w:tcPr>
          <w:p w:rsidR="003C6514" w:rsidRDefault="009040D4" w:rsidP="004F0DEF">
            <w:pPr>
              <w:pStyle w:val="normal0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How to Capture Learning</w:t>
            </w:r>
          </w:p>
        </w:tc>
      </w:tr>
      <w:tr w:rsidR="00E41C4F" w:rsidTr="00E41C4F">
        <w:tc>
          <w:tcPr>
            <w:tcW w:w="2538" w:type="dxa"/>
          </w:tcPr>
          <w:p w:rsidR="00E41C4F" w:rsidRDefault="00E41C4F" w:rsidP="00776B5D">
            <w:pPr>
              <w:pStyle w:val="normal0"/>
              <w:spacing w:before="60" w:after="60" w:line="240" w:lineRule="auto"/>
            </w:pPr>
          </w:p>
        </w:tc>
        <w:tc>
          <w:tcPr>
            <w:tcW w:w="2520" w:type="dxa"/>
          </w:tcPr>
          <w:p w:rsidR="00E41C4F" w:rsidRDefault="00E41C4F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  <w:tc>
          <w:tcPr>
            <w:tcW w:w="2700" w:type="dxa"/>
          </w:tcPr>
          <w:p w:rsidR="00E41C4F" w:rsidRDefault="00E41C4F" w:rsidP="00C028F5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  <w:tc>
          <w:tcPr>
            <w:tcW w:w="2790" w:type="dxa"/>
          </w:tcPr>
          <w:p w:rsidR="00E41C4F" w:rsidRDefault="00E41C4F" w:rsidP="00F8143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  <w:tc>
          <w:tcPr>
            <w:tcW w:w="2610" w:type="dxa"/>
          </w:tcPr>
          <w:p w:rsidR="00E41C4F" w:rsidRDefault="00E41C4F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</w:tr>
      <w:tr w:rsidR="00C028F5" w:rsidTr="00776B5D">
        <w:tc>
          <w:tcPr>
            <w:tcW w:w="2538" w:type="dxa"/>
          </w:tcPr>
          <w:p w:rsidR="00C028F5" w:rsidRDefault="00C028F5" w:rsidP="00776B5D">
            <w:pPr>
              <w:pStyle w:val="normal0"/>
              <w:spacing w:before="60" w:after="60" w:line="240" w:lineRule="auto"/>
            </w:pPr>
          </w:p>
        </w:tc>
        <w:tc>
          <w:tcPr>
            <w:tcW w:w="2520" w:type="dxa"/>
          </w:tcPr>
          <w:p w:rsidR="0093622D" w:rsidRDefault="0093622D" w:rsidP="009B2F53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  <w:tc>
          <w:tcPr>
            <w:tcW w:w="2700" w:type="dxa"/>
          </w:tcPr>
          <w:p w:rsidR="00C028F5" w:rsidRDefault="00C028F5" w:rsidP="007F734C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 </w:t>
            </w:r>
          </w:p>
        </w:tc>
        <w:tc>
          <w:tcPr>
            <w:tcW w:w="2790" w:type="dxa"/>
          </w:tcPr>
          <w:p w:rsidR="00C028F5" w:rsidRDefault="00C028F5" w:rsidP="00F8143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  <w:tc>
          <w:tcPr>
            <w:tcW w:w="2610" w:type="dxa"/>
          </w:tcPr>
          <w:p w:rsidR="00C028F5" w:rsidRDefault="00C028F5" w:rsidP="00776B5D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</w:tr>
      <w:tr w:rsidR="003C6514" w:rsidTr="00E41C4F">
        <w:tc>
          <w:tcPr>
            <w:tcW w:w="2538" w:type="dxa"/>
          </w:tcPr>
          <w:p w:rsidR="003C6514" w:rsidRDefault="003C6514" w:rsidP="00C82E66">
            <w:pPr>
              <w:pStyle w:val="normal0"/>
              <w:spacing w:before="60" w:after="60" w:line="240" w:lineRule="auto"/>
            </w:pPr>
          </w:p>
        </w:tc>
        <w:tc>
          <w:tcPr>
            <w:tcW w:w="2520" w:type="dxa"/>
          </w:tcPr>
          <w:p w:rsidR="003C6514" w:rsidRDefault="003C6514" w:rsidP="00CE14F0">
            <w:pPr>
              <w:pStyle w:val="normal0"/>
              <w:numPr>
                <w:ilvl w:val="0"/>
                <w:numId w:val="2"/>
              </w:numPr>
              <w:ind w:left="225" w:hanging="225"/>
            </w:pPr>
          </w:p>
        </w:tc>
        <w:tc>
          <w:tcPr>
            <w:tcW w:w="2700" w:type="dxa"/>
          </w:tcPr>
          <w:p w:rsidR="00E41C4F" w:rsidRDefault="00E41C4F" w:rsidP="009B0524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 </w:t>
            </w:r>
          </w:p>
        </w:tc>
        <w:tc>
          <w:tcPr>
            <w:tcW w:w="2790" w:type="dxa"/>
          </w:tcPr>
          <w:p w:rsidR="003C6514" w:rsidRDefault="003C6514" w:rsidP="00D9496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  <w:tc>
          <w:tcPr>
            <w:tcW w:w="2610" w:type="dxa"/>
          </w:tcPr>
          <w:p w:rsidR="003C6514" w:rsidRDefault="003C6514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</w:tr>
      <w:tr w:rsidR="003C6514" w:rsidTr="00E41C4F">
        <w:tc>
          <w:tcPr>
            <w:tcW w:w="2538" w:type="dxa"/>
          </w:tcPr>
          <w:p w:rsidR="003C6514" w:rsidRDefault="003C6514" w:rsidP="00521841">
            <w:pPr>
              <w:pStyle w:val="normal0"/>
              <w:spacing w:before="60" w:after="60" w:line="240" w:lineRule="auto"/>
            </w:pPr>
          </w:p>
        </w:tc>
        <w:tc>
          <w:tcPr>
            <w:tcW w:w="2520" w:type="dxa"/>
          </w:tcPr>
          <w:p w:rsidR="003C6514" w:rsidRDefault="009040D4" w:rsidP="00D9496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  <w:r>
              <w:t xml:space="preserve"> </w:t>
            </w:r>
          </w:p>
        </w:tc>
        <w:tc>
          <w:tcPr>
            <w:tcW w:w="2700" w:type="dxa"/>
          </w:tcPr>
          <w:p w:rsidR="00B23D18" w:rsidRDefault="00B23D18" w:rsidP="00631115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  <w:tc>
          <w:tcPr>
            <w:tcW w:w="2790" w:type="dxa"/>
          </w:tcPr>
          <w:p w:rsidR="003C6514" w:rsidRDefault="003C6514" w:rsidP="00F8143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  <w:tc>
          <w:tcPr>
            <w:tcW w:w="2610" w:type="dxa"/>
          </w:tcPr>
          <w:p w:rsidR="003C6514" w:rsidRDefault="003C6514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</w:tr>
      <w:tr w:rsidR="003C6514" w:rsidTr="00E41C4F">
        <w:tc>
          <w:tcPr>
            <w:tcW w:w="2538" w:type="dxa"/>
          </w:tcPr>
          <w:p w:rsidR="003C6514" w:rsidRDefault="003C6514">
            <w:pPr>
              <w:pStyle w:val="normal0"/>
              <w:spacing w:before="60" w:after="60" w:line="240" w:lineRule="auto"/>
            </w:pPr>
          </w:p>
        </w:tc>
        <w:tc>
          <w:tcPr>
            <w:tcW w:w="2520" w:type="dxa"/>
          </w:tcPr>
          <w:p w:rsidR="003C6514" w:rsidRDefault="003C6514" w:rsidP="00DF28B7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  <w:tc>
          <w:tcPr>
            <w:tcW w:w="2700" w:type="dxa"/>
          </w:tcPr>
          <w:p w:rsidR="003C6514" w:rsidRDefault="003C6514" w:rsidP="00791339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  <w:tc>
          <w:tcPr>
            <w:tcW w:w="2790" w:type="dxa"/>
          </w:tcPr>
          <w:p w:rsidR="003C6514" w:rsidRDefault="003C6514" w:rsidP="00B23D18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  <w:tc>
          <w:tcPr>
            <w:tcW w:w="2610" w:type="dxa"/>
          </w:tcPr>
          <w:p w:rsidR="003C6514" w:rsidRDefault="003C6514" w:rsidP="00E41C4F">
            <w:pPr>
              <w:pStyle w:val="normal0"/>
              <w:numPr>
                <w:ilvl w:val="0"/>
                <w:numId w:val="2"/>
              </w:numPr>
              <w:spacing w:before="60" w:after="60" w:line="240" w:lineRule="auto"/>
              <w:ind w:left="225" w:hanging="225"/>
            </w:pPr>
          </w:p>
        </w:tc>
      </w:tr>
    </w:tbl>
    <w:p w:rsidR="003C6514" w:rsidRDefault="003C6514">
      <w:pPr>
        <w:pStyle w:val="normal0"/>
        <w:spacing w:line="240" w:lineRule="auto"/>
        <w:rPr>
          <w:b/>
        </w:rPr>
      </w:pPr>
    </w:p>
    <w:p w:rsidR="003C6514" w:rsidRDefault="00A809F5">
      <w:pPr>
        <w:pStyle w:val="normal0"/>
      </w:pPr>
      <w:r>
        <w:t xml:space="preserve">How about forming a study group in which members can share support and accountabilities for each group member to develop and apply their Learning Plan?  For guidelines to do that, </w:t>
      </w:r>
      <w:r w:rsidR="00EC269B">
        <w:t>see</w:t>
      </w:r>
    </w:p>
    <w:p w:rsidR="00EC269B" w:rsidRDefault="00EC269B" w:rsidP="00EC269B">
      <w:pPr>
        <w:pStyle w:val="normal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https://managementhelp.org/personaldevelopment/learning/how-to-start-study-group.htm</w:t>
      </w:r>
    </w:p>
    <w:p w:rsidR="005B0E37" w:rsidRDefault="005B0E37" w:rsidP="00EC269B">
      <w:pPr>
        <w:pStyle w:val="normal0"/>
        <w:jc w:val="both"/>
        <w:rPr>
          <w:i/>
          <w:sz w:val="24"/>
          <w:szCs w:val="24"/>
        </w:rPr>
      </w:pPr>
    </w:p>
    <w:p w:rsidR="005B0E37" w:rsidRPr="00745667" w:rsidRDefault="004F0DEF" w:rsidP="005B0E37">
      <w:pPr>
        <w:pStyle w:val="normal0"/>
        <w:rPr>
          <w:i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5B0E37">
        <w:rPr>
          <w:sz w:val="24"/>
          <w:szCs w:val="24"/>
        </w:rPr>
        <w:t xml:space="preserve">capturing your learning, you might use a Learning Journal.  This template might be helpful.  </w:t>
      </w:r>
      <w:r w:rsidR="005B0E37">
        <w:rPr>
          <w:sz w:val="24"/>
          <w:szCs w:val="24"/>
        </w:rPr>
        <w:br/>
      </w:r>
      <w:r w:rsidR="005B0E37" w:rsidRPr="00745667">
        <w:rPr>
          <w:i/>
          <w:sz w:val="24"/>
          <w:szCs w:val="24"/>
        </w:rPr>
        <w:t>https://managementhelp.org/personaldevelopment/learning/learning-journal-template.doc</w:t>
      </w:r>
    </w:p>
    <w:p w:rsidR="00EC269B" w:rsidRDefault="00EC269B">
      <w:pPr>
        <w:pStyle w:val="normal0"/>
      </w:pPr>
    </w:p>
    <w:sectPr w:rsidR="00EC269B" w:rsidSect="00E41C4F">
      <w:headerReference w:type="default" r:id="rId7"/>
      <w:footerReference w:type="default" r:id="rId8"/>
      <w:pgSz w:w="15840" w:h="12240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8E" w:rsidRDefault="00684C8E" w:rsidP="004A6732">
      <w:pPr>
        <w:spacing w:line="240" w:lineRule="auto"/>
      </w:pPr>
      <w:r>
        <w:separator/>
      </w:r>
    </w:p>
  </w:endnote>
  <w:endnote w:type="continuationSeparator" w:id="1">
    <w:p w:rsidR="00684C8E" w:rsidRDefault="00684C8E" w:rsidP="004A6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32" w:rsidRDefault="00ED19BA" w:rsidP="004A6732">
    <w:pPr>
      <w:pStyle w:val="Footer"/>
      <w:jc w:val="center"/>
    </w:pPr>
    <w:fldSimple w:instr=" PAGE   \* MERGEFORMAT ">
      <w:r w:rsidR="00045AA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8E" w:rsidRDefault="00684C8E" w:rsidP="004A6732">
      <w:pPr>
        <w:spacing w:line="240" w:lineRule="auto"/>
      </w:pPr>
      <w:r>
        <w:separator/>
      </w:r>
    </w:p>
  </w:footnote>
  <w:footnote w:type="continuationSeparator" w:id="1">
    <w:p w:rsidR="00684C8E" w:rsidRDefault="00684C8E" w:rsidP="004A67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32" w:rsidRDefault="004A6732">
    <w:pPr>
      <w:pStyle w:val="Header"/>
    </w:pPr>
  </w:p>
  <w:p w:rsidR="00B2183B" w:rsidRDefault="00B2183B" w:rsidP="004A6732">
    <w:pPr>
      <w:pStyle w:val="Header"/>
      <w:jc w:val="right"/>
    </w:pPr>
  </w:p>
  <w:p w:rsidR="004A6732" w:rsidRDefault="004A6732" w:rsidP="004A6732">
    <w:pPr>
      <w:pStyle w:val="Header"/>
      <w:jc w:val="right"/>
    </w:pPr>
    <w:r>
      <w:t xml:space="preserve">Rev </w:t>
    </w:r>
    <w:r w:rsidR="007900EC">
      <w:t>1.0</w:t>
    </w:r>
    <w:r w:rsidR="00131428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442A"/>
    <w:multiLevelType w:val="hybridMultilevel"/>
    <w:tmpl w:val="8FD6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70A7F"/>
    <w:multiLevelType w:val="hybridMultilevel"/>
    <w:tmpl w:val="A1A0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514"/>
    <w:rsid w:val="00040A0A"/>
    <w:rsid w:val="00045AA0"/>
    <w:rsid w:val="000B040A"/>
    <w:rsid w:val="001008E2"/>
    <w:rsid w:val="00131428"/>
    <w:rsid w:val="001A0E33"/>
    <w:rsid w:val="001E2354"/>
    <w:rsid w:val="00250528"/>
    <w:rsid w:val="002F3B06"/>
    <w:rsid w:val="003C62B1"/>
    <w:rsid w:val="003C6514"/>
    <w:rsid w:val="0040760C"/>
    <w:rsid w:val="00466416"/>
    <w:rsid w:val="004A6732"/>
    <w:rsid w:val="004F0DEF"/>
    <w:rsid w:val="00521841"/>
    <w:rsid w:val="00555DF0"/>
    <w:rsid w:val="00564E33"/>
    <w:rsid w:val="0059642D"/>
    <w:rsid w:val="005B0E37"/>
    <w:rsid w:val="00614193"/>
    <w:rsid w:val="00631115"/>
    <w:rsid w:val="00684C8E"/>
    <w:rsid w:val="006E1FDA"/>
    <w:rsid w:val="00745667"/>
    <w:rsid w:val="007900EC"/>
    <w:rsid w:val="00791339"/>
    <w:rsid w:val="007F734C"/>
    <w:rsid w:val="00835A41"/>
    <w:rsid w:val="008911FE"/>
    <w:rsid w:val="008C58EF"/>
    <w:rsid w:val="008F0ECE"/>
    <w:rsid w:val="009040D4"/>
    <w:rsid w:val="0093622D"/>
    <w:rsid w:val="009A190C"/>
    <w:rsid w:val="009B0524"/>
    <w:rsid w:val="009B2F53"/>
    <w:rsid w:val="00A809F5"/>
    <w:rsid w:val="00B2183B"/>
    <w:rsid w:val="00B23D18"/>
    <w:rsid w:val="00B3130F"/>
    <w:rsid w:val="00C028F5"/>
    <w:rsid w:val="00C12D00"/>
    <w:rsid w:val="00C82E66"/>
    <w:rsid w:val="00CE14F0"/>
    <w:rsid w:val="00CF3E81"/>
    <w:rsid w:val="00D724BB"/>
    <w:rsid w:val="00D94967"/>
    <w:rsid w:val="00DC536A"/>
    <w:rsid w:val="00DF28B7"/>
    <w:rsid w:val="00E41C4F"/>
    <w:rsid w:val="00E47FE4"/>
    <w:rsid w:val="00EC269B"/>
    <w:rsid w:val="00ED19BA"/>
    <w:rsid w:val="00F25C94"/>
    <w:rsid w:val="00F6029E"/>
    <w:rsid w:val="00F72985"/>
    <w:rsid w:val="00F8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FE"/>
  </w:style>
  <w:style w:type="paragraph" w:styleId="Heading1">
    <w:name w:val="heading 1"/>
    <w:basedOn w:val="normal0"/>
    <w:next w:val="normal0"/>
    <w:rsid w:val="003C65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65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65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65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651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65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6514"/>
  </w:style>
  <w:style w:type="paragraph" w:styleId="Title">
    <w:name w:val="Title"/>
    <w:basedOn w:val="normal0"/>
    <w:next w:val="normal0"/>
    <w:rsid w:val="003C651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651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C65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67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732"/>
  </w:style>
  <w:style w:type="paragraph" w:styleId="Footer">
    <w:name w:val="footer"/>
    <w:basedOn w:val="Normal"/>
    <w:link w:val="FooterChar"/>
    <w:uiPriority w:val="99"/>
    <w:semiHidden/>
    <w:unhideWhenUsed/>
    <w:rsid w:val="004A67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7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Carter</cp:lastModifiedBy>
  <cp:revision>7</cp:revision>
  <cp:lastPrinted>2018-02-24T16:43:00Z</cp:lastPrinted>
  <dcterms:created xsi:type="dcterms:W3CDTF">2019-03-18T13:35:00Z</dcterms:created>
  <dcterms:modified xsi:type="dcterms:W3CDTF">2019-03-18T13:36:00Z</dcterms:modified>
</cp:coreProperties>
</file>